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B) BES- ALUNNI CON BES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86"/>
        <w:gridCol w:w="5272"/>
        <w:tblGridChange w:id="0">
          <w:tblGrid>
            <w:gridCol w:w="5586"/>
            <w:gridCol w:w="5272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GRIGLIA DI OSSERVAZIONE PER L’INDIVIDUAZIONE DI ALUNNI CON BES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Spuntare le caselle corrispondenti alle voci che specificano la situazione dell’alunno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Plesso classe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Alunno/a: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AMBITO EDUCATIVO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AMBITO DIDATTICO</w:t>
            </w:r>
          </w:p>
        </w:tc>
      </w:tr>
      <w:tr>
        <w:trPr>
          <w:cantSplit w:val="0"/>
          <w:trHeight w:val="12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SFERA RELAZIONEALE/ COMPORTAMENTALE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atteggiamenti di bullismo o minacce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 opposizione ai richiami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stabilisce buoni rapporti con i compagni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la tendenza a mentire e/o ingannare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Trasgredisce regole condivise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reazioni violente con i compagni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isola dagli altri per lunghi periodi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Compie atti di vandalismo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Compie gesti di autolesionismo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SFERA DELLO SVILUPPO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Mostra confusione mentale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comprensione verbale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Pur avendo compreso le istruzioni non le segue, o fatica a portarle a compimento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si esprime verbalmente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Parla in continuazione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fonologiche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SFERA EMOZIONALE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una rapida caduta dell’attenzione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riesce a stare fermo e seduto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Risponde precipitosamente prima che la domanda sia stata formulata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a comprendere regole ed istruzioni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improvvisi e significativi cambiamenti dell’umore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comportamenti bizzarri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Manifesta fissità nelle produzioni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Lamenta malesseri fisici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Attribuisce i propri successi/insuccessi a cause esterne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ad esprimersi di fronte al gruppo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propensione a biasimare se stesso o colpevolizzarsi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Rinuncia di fronte  alle prime difficoltà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SFERA SOCIALE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 scarsa autonomia personale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appropria di oggetti non suoi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scarsa cura degli oggetti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è collaborativo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 abbigliamento inappropriato all’età o alla stagione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una scarsa igiene personale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 segni fisici di maltrattamento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materiale scolastico/didattico insufficiente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SFERA AMBIENTALE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Famiglia problematica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Pregiudizi ed ostilità culturali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socioeconomiche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Ambienti deprivati/devianti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color="000000" w:space="1" w:sz="12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comunicazione e o collaborazione tra scuola, servizi, enti operatori…. che intervengono nell’educazione e nella formazione*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*Specificare: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ad organizzarsi nello studio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esprime con frasi poco chiare/ poco strutturate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apprendimento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lettura/scrittura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 ritardi nel linguaggio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nel calcolo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comprensione verbale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logiche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a memorizzare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concentrazione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organizzazione spazio/temporale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organizzazione grosso/motoria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difficoltà di coordinazione fine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scarsa fiducia nelle proprie capacità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Fatica a partecipare alle attività didattiche proposte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altro_____________________________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APPRENDIMENTO LINGUE STRANIERE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Pronuncia difficoltosa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di acquisizione degli automatismi grammaticali di base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nella scrittura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nell’acquisizione nuovo lessico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Notevoli differenze tra comprensione del testo scritto e orale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Notevoli differenze tra la produzione scritta e orale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567" w:left="720" w:right="720" w:header="11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MODULISTICA BES –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allegato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42DC8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442DC8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42DC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63548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3548F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6354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3548F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ycsENnrCH+BOu1RTN1UY2GdaA==">AMUW2mVhD4RFwjATyhqqTfoEb0ou2PWCL+SZh0Krony4VykPNRkY0+wlJIbL1t9mMwjaDASjiYSWEZ08nbmmaaSSorYQcbZ1SwCUOtAYByR52em2BCGfRAc=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2019-11-19T15:56:00Z</dcterms:created>
  <dc:creator>Pc-dirigente</dc:creator>
</cp:coreProperties>
</file>